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7BD" w:rsidRPr="00C147BD" w:rsidRDefault="00C147BD" w:rsidP="00C147BD">
      <w:pPr>
        <w:shd w:val="clear" w:color="auto" w:fill="FFFFFF"/>
        <w:spacing w:after="0" w:line="240" w:lineRule="auto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 xml:space="preserve">Компания 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t>PitON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 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t>Electric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 разработала серию магистральных 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t>шинопроводов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 СR1 для тяжелых промышленных и климатических условий. Вместе серия СR1 и серия Е3 представляют собой комплексную надежную систему электрического распределения, являясь при этом образцом выгодного и удачного сочетания этих двух систем для питания от 400А до 7500А во всех средах.</w:t>
      </w:r>
      <w:r w:rsidRPr="00C147BD">
        <w:rPr>
          <w:rFonts w:eastAsia="Times New Roman" w:cstheme="minorHAnsi"/>
          <w:color w:val="555555"/>
          <w:lang w:eastAsia="ru-RU"/>
        </w:rPr>
        <w:br/>
      </w:r>
      <w:r w:rsidRPr="00C147BD">
        <w:rPr>
          <w:rFonts w:eastAsia="Times New Roman" w:cstheme="minorHAnsi"/>
          <w:color w:val="555555"/>
          <w:lang w:eastAsia="ru-RU"/>
        </w:rPr>
        <w:br/>
        <w:t>Магистральные 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fldChar w:fldCharType="begin"/>
      </w:r>
      <w:r w:rsidRPr="00C147BD">
        <w:rPr>
          <w:rFonts w:eastAsia="Times New Roman" w:cstheme="minorHAnsi"/>
          <w:color w:val="555555"/>
          <w:lang w:eastAsia="ru-RU"/>
        </w:rPr>
        <w:instrText xml:space="preserve"> HYPERLINK "http://pitonelectric.ru/products" </w:instrText>
      </w:r>
      <w:r w:rsidRPr="00C147BD">
        <w:rPr>
          <w:rFonts w:eastAsia="Times New Roman" w:cstheme="minorHAnsi"/>
          <w:color w:val="555555"/>
          <w:lang w:eastAsia="ru-RU"/>
        </w:rPr>
        <w:fldChar w:fldCharType="separate"/>
      </w:r>
      <w:r w:rsidRPr="00C147BD">
        <w:rPr>
          <w:rFonts w:eastAsia="Times New Roman" w:cstheme="minorHAnsi"/>
          <w:color w:val="006699"/>
          <w:u w:val="single"/>
          <w:lang w:eastAsia="ru-RU"/>
        </w:rPr>
        <w:t>шинопроводы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fldChar w:fldCharType="end"/>
      </w:r>
      <w:r w:rsidRPr="00C147BD">
        <w:rPr>
          <w:rFonts w:eastAsia="Times New Roman" w:cstheme="minorHAnsi"/>
          <w:color w:val="555555"/>
          <w:lang w:eastAsia="ru-RU"/>
        </w:rPr>
        <w:t> (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t>токопроводы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) 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t>PitON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 серии CR1</w:t>
      </w:r>
      <w:r w:rsidRPr="00C147BD">
        <w:rPr>
          <w:rFonts w:eastAsia="Times New Roman" w:cstheme="minorHAnsi"/>
          <w:color w:val="555555"/>
          <w:lang w:eastAsia="ru-RU"/>
        </w:rPr>
        <w:br/>
      </w:r>
      <w:r w:rsidRPr="00C147BD">
        <w:rPr>
          <w:rFonts w:eastAsia="Times New Roman" w:cstheme="minorHAnsi"/>
          <w:b/>
          <w:bCs/>
          <w:color w:val="555555"/>
          <w:lang w:eastAsia="ru-RU"/>
        </w:rPr>
        <w:t>предназначены для применения:</w:t>
      </w:r>
      <w:r w:rsidRPr="00C147BD">
        <w:rPr>
          <w:rFonts w:eastAsia="Times New Roman" w:cstheme="minorHAnsi"/>
          <w:color w:val="555555"/>
          <w:lang w:eastAsia="ru-RU"/>
        </w:rPr>
        <w:br/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Химическая промышленность</w:t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Центры обработки данных</w:t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Металлургия</w:t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Нефтепереработка</w:t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Судостроение</w:t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Подземные сооружения</w:t>
      </w:r>
    </w:p>
    <w:p w:rsidR="00C147BD" w:rsidRPr="00C147BD" w:rsidRDefault="00C147BD" w:rsidP="00C147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Электростанции и подстанции</w:t>
      </w:r>
    </w:p>
    <w:p w:rsidR="00C147BD" w:rsidRPr="00C147BD" w:rsidRDefault="00C147BD" w:rsidP="00C147BD">
      <w:pPr>
        <w:spacing w:after="0" w:line="240" w:lineRule="auto"/>
        <w:rPr>
          <w:rFonts w:eastAsia="Times New Roman" w:cstheme="minorHAnsi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br/>
      </w:r>
      <w:r w:rsidRPr="00C147BD">
        <w:rPr>
          <w:rFonts w:eastAsia="Times New Roman" w:cstheme="minorHAnsi"/>
          <w:b/>
          <w:bCs/>
          <w:color w:val="555555"/>
          <w:shd w:val="clear" w:color="auto" w:fill="FFFFFF"/>
          <w:lang w:eastAsia="ru-RU"/>
        </w:rPr>
        <w:t>Электротехнические свойства:</w:t>
      </w:r>
      <w:r w:rsidRPr="00C147BD">
        <w:rPr>
          <w:rFonts w:eastAsia="Times New Roman" w:cstheme="minorHAnsi"/>
          <w:color w:val="555555"/>
          <w:lang w:eastAsia="ru-RU"/>
        </w:rPr>
        <w:br/>
      </w:r>
    </w:p>
    <w:p w:rsidR="00C147BD" w:rsidRPr="00C147BD" w:rsidRDefault="00C147BD" w:rsidP="00C147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Низкое падение напряжения благодаря более высокой электропроводности</w:t>
      </w:r>
    </w:p>
    <w:p w:rsidR="00C147BD" w:rsidRPr="00C147BD" w:rsidRDefault="00C147BD" w:rsidP="00C147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Высокая стойкость к токам короткого замыкания и к электрической эрозии</w:t>
      </w:r>
    </w:p>
    <w:p w:rsidR="00C147BD" w:rsidRPr="00C147BD" w:rsidRDefault="00C147BD" w:rsidP="00C147BD">
      <w:pPr>
        <w:spacing w:after="0" w:line="240" w:lineRule="auto"/>
        <w:rPr>
          <w:rFonts w:eastAsia="Times New Roman" w:cstheme="minorHAnsi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br/>
      </w:r>
      <w:r w:rsidRPr="00C147BD">
        <w:rPr>
          <w:rFonts w:eastAsia="Times New Roman" w:cstheme="minorHAnsi"/>
          <w:b/>
          <w:bCs/>
          <w:color w:val="555555"/>
          <w:shd w:val="clear" w:color="auto" w:fill="FFFFFF"/>
          <w:lang w:eastAsia="ru-RU"/>
        </w:rPr>
        <w:t>Высокотемпературные воздействия:</w:t>
      </w:r>
      <w:r w:rsidRPr="00C147BD">
        <w:rPr>
          <w:rFonts w:eastAsia="Times New Roman" w:cstheme="minorHAnsi"/>
          <w:color w:val="555555"/>
          <w:lang w:eastAsia="ru-RU"/>
        </w:rPr>
        <w:br/>
      </w:r>
    </w:p>
    <w:p w:rsidR="00C147BD" w:rsidRPr="00C147BD" w:rsidRDefault="00C147BD" w:rsidP="00C147B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proofErr w:type="spellStart"/>
      <w:r w:rsidRPr="00C147BD">
        <w:rPr>
          <w:rFonts w:eastAsia="Times New Roman" w:cstheme="minorHAnsi"/>
          <w:color w:val="555555"/>
          <w:lang w:eastAsia="ru-RU"/>
        </w:rPr>
        <w:t>Пожаростойкое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/огнестойкое исполнение (опция) c </w:t>
      </w:r>
      <w:proofErr w:type="spellStart"/>
      <w:r w:rsidRPr="00C147BD">
        <w:rPr>
          <w:rFonts w:eastAsia="Times New Roman" w:cstheme="minorHAnsi"/>
          <w:color w:val="555555"/>
          <w:lang w:eastAsia="ru-RU"/>
        </w:rPr>
        <w:t>cохранением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 целостности цепи при пожаре по IEC 60331 (180 мин)</w:t>
      </w:r>
    </w:p>
    <w:p w:rsidR="00C147BD" w:rsidRPr="00C147BD" w:rsidRDefault="00C147BD" w:rsidP="00C147B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Не подвержен горению</w:t>
      </w:r>
    </w:p>
    <w:p w:rsidR="00C147BD" w:rsidRPr="00C147BD" w:rsidRDefault="00C147BD" w:rsidP="00C147B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proofErr w:type="spellStart"/>
      <w:r w:rsidRPr="00C147BD">
        <w:rPr>
          <w:rFonts w:eastAsia="Times New Roman" w:cstheme="minorHAnsi"/>
          <w:color w:val="555555"/>
          <w:lang w:eastAsia="ru-RU"/>
        </w:rPr>
        <w:t>Самозатухающий</w:t>
      </w:r>
      <w:proofErr w:type="spellEnd"/>
      <w:r w:rsidRPr="00C147BD">
        <w:rPr>
          <w:rFonts w:eastAsia="Times New Roman" w:cstheme="minorHAnsi"/>
          <w:color w:val="555555"/>
          <w:lang w:eastAsia="ru-RU"/>
        </w:rPr>
        <w:t xml:space="preserve"> компаунд без токсичных газов</w:t>
      </w:r>
    </w:p>
    <w:p w:rsidR="00C147BD" w:rsidRPr="00C147BD" w:rsidRDefault="00C147BD" w:rsidP="00C147B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Безопасность использования во взрывоопасных зонах - соответствие EX зона II T4</w:t>
      </w:r>
    </w:p>
    <w:p w:rsidR="00C147BD" w:rsidRPr="00C147BD" w:rsidRDefault="00C147BD" w:rsidP="00C147BD">
      <w:pPr>
        <w:spacing w:after="0" w:line="240" w:lineRule="auto"/>
        <w:rPr>
          <w:rFonts w:eastAsia="Times New Roman" w:cstheme="minorHAnsi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br/>
      </w:r>
      <w:r w:rsidRPr="00C147BD">
        <w:rPr>
          <w:rFonts w:eastAsia="Times New Roman" w:cstheme="minorHAnsi"/>
          <w:b/>
          <w:bCs/>
          <w:color w:val="555555"/>
          <w:shd w:val="clear" w:color="auto" w:fill="FFFFFF"/>
          <w:lang w:eastAsia="ru-RU"/>
        </w:rPr>
        <w:t>Устойчивость:</w:t>
      </w:r>
      <w:r w:rsidRPr="00C147BD">
        <w:rPr>
          <w:rFonts w:eastAsia="Times New Roman" w:cstheme="minorHAnsi"/>
          <w:color w:val="555555"/>
          <w:lang w:eastAsia="ru-RU"/>
        </w:rPr>
        <w:br/>
      </w:r>
    </w:p>
    <w:p w:rsidR="00C147BD" w:rsidRPr="00C147BD" w:rsidRDefault="00C147BD" w:rsidP="00C147B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Водо- и пыленепроницаемый с максимальной защитой Ip68</w:t>
      </w:r>
    </w:p>
    <w:p w:rsidR="00C147BD" w:rsidRPr="00C147BD" w:rsidRDefault="00C147BD" w:rsidP="00C147B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Выдерживает экстремальные температуры (от -45 °C до 60 °C)</w:t>
      </w:r>
    </w:p>
    <w:p w:rsidR="00C147BD" w:rsidRPr="00C147BD" w:rsidRDefault="00C147BD" w:rsidP="00C147B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Обладает большой механической прочностью</w:t>
      </w:r>
    </w:p>
    <w:p w:rsidR="00C147BD" w:rsidRPr="00C147BD" w:rsidRDefault="00C147BD" w:rsidP="00C147B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555555"/>
          <w:lang w:eastAsia="ru-RU"/>
        </w:rPr>
      </w:pPr>
      <w:r w:rsidRPr="00C147BD">
        <w:rPr>
          <w:rFonts w:eastAsia="Times New Roman" w:cstheme="minorHAnsi"/>
          <w:color w:val="555555"/>
          <w:lang w:eastAsia="ru-RU"/>
        </w:rPr>
        <w:t>Химическая и коррозионная стойкость</w:t>
      </w:r>
    </w:p>
    <w:p w:rsidR="00E067BF" w:rsidRPr="00C147BD" w:rsidRDefault="00E067BF">
      <w:pPr>
        <w:rPr>
          <w:rFonts w:cstheme="minorHAnsi"/>
        </w:rPr>
      </w:pPr>
      <w:bookmarkStart w:id="0" w:name="_GoBack"/>
      <w:bookmarkEnd w:id="0"/>
    </w:p>
    <w:sectPr w:rsidR="00E067BF" w:rsidRPr="00C1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F700D"/>
    <w:multiLevelType w:val="multilevel"/>
    <w:tmpl w:val="FC20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326DA"/>
    <w:multiLevelType w:val="multilevel"/>
    <w:tmpl w:val="89DA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3438D"/>
    <w:multiLevelType w:val="multilevel"/>
    <w:tmpl w:val="704E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C62E65"/>
    <w:multiLevelType w:val="multilevel"/>
    <w:tmpl w:val="0F62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B59"/>
    <w:rsid w:val="001F6B59"/>
    <w:rsid w:val="00C147BD"/>
    <w:rsid w:val="00E0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54C71F-663F-44D3-9657-76A2D8E1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7BD"/>
    <w:rPr>
      <w:color w:val="0000FF"/>
      <w:u w:val="single"/>
    </w:rPr>
  </w:style>
  <w:style w:type="character" w:styleId="a5">
    <w:name w:val="Strong"/>
    <w:basedOn w:val="a0"/>
    <w:uiPriority w:val="22"/>
    <w:qFormat/>
    <w:rsid w:val="00C1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0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2020-06-26T05:51:00Z</dcterms:created>
  <dcterms:modified xsi:type="dcterms:W3CDTF">2020-06-26T05:51:00Z</dcterms:modified>
</cp:coreProperties>
</file>