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4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277"/>
        <w:gridCol w:w="283"/>
        <w:gridCol w:w="1276"/>
        <w:gridCol w:w="34"/>
        <w:gridCol w:w="250"/>
        <w:gridCol w:w="1343"/>
        <w:gridCol w:w="74"/>
        <w:gridCol w:w="284"/>
        <w:gridCol w:w="1545"/>
        <w:gridCol w:w="14"/>
        <w:gridCol w:w="1559"/>
        <w:gridCol w:w="142"/>
        <w:gridCol w:w="1417"/>
      </w:tblGrid>
      <w:tr w:rsidR="00110A3F" w:rsidRPr="00110A3F" w:rsidTr="00110A3F">
        <w:trPr>
          <w:trHeight w:val="300"/>
        </w:trPr>
        <w:tc>
          <w:tcPr>
            <w:tcW w:w="1105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jc w:val="center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  ИБП РТ-Серии 10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кВА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стандартные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модификациии</w:t>
            </w:r>
            <w:proofErr w:type="spellEnd"/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РТ0100.016.000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РТ0100.016.001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РТ0100.016.002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РТ0100.016.003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РТ0100.016.004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РТ0100.016.005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Без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10,0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кВА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/10,0 кВт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Однофазный вход, однофазный выход</w:t>
            </w:r>
          </w:p>
        </w:tc>
      </w:tr>
      <w:tr w:rsidR="00110A3F" w:rsidRPr="00110A3F" w:rsidTr="00110A3F">
        <w:trPr>
          <w:trHeight w:val="63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1) при нагрузке менее 50%: 110-288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2) при нагрузке 100%: 176-288 В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Диапазон частоты на входе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40 - 70Гц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Коэф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. мощности на входе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≥0,99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Коэф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. мощности на выходе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Выходное напряжение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220V/230V/240V</w:t>
            </w:r>
          </w:p>
        </w:tc>
      </w:tr>
      <w:tr w:rsidR="00110A3F" w:rsidRPr="00110A3F" w:rsidTr="00110A3F">
        <w:trPr>
          <w:trHeight w:val="76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Пределы перерегулирования напряжения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± 1 %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50(по умолчанию)/60 Гц±0,1Гц</w:t>
            </w:r>
          </w:p>
        </w:tc>
      </w:tr>
      <w:tr w:rsidR="00110A3F" w:rsidRPr="00110A3F" w:rsidTr="00110A3F"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КНИ напряжения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≤1% (линейная нагрузка)</w:t>
            </w:r>
          </w:p>
        </w:tc>
      </w:tr>
      <w:tr w:rsidR="00110A3F" w:rsidRPr="00110A3F" w:rsidTr="00110A3F">
        <w:trPr>
          <w:trHeight w:val="315"/>
        </w:trPr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≤5% (нелинейная нагрузка)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Крес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-фактор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3:1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94,6% (Эко-режим  99%)</w:t>
            </w:r>
          </w:p>
        </w:tc>
      </w:tr>
      <w:tr w:rsidR="00110A3F" w:rsidRPr="00110A3F" w:rsidTr="00110A3F">
        <w:trPr>
          <w:trHeight w:val="67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Примерные параметры на расстоянии 1 м.:</w:t>
            </w: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 xml:space="preserve"> 50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&lt;60%; 58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dB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при нагрузке &gt;60%</w:t>
            </w:r>
          </w:p>
        </w:tc>
      </w:tr>
      <w:tr w:rsidR="00110A3F" w:rsidRPr="00110A3F" w:rsidTr="00110A3F">
        <w:trPr>
          <w:trHeight w:val="76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Перегрузочная способность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режиме "Он-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Лайн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105%: непрерывно. 105% - 130%: 1 минута; 130% - 150%: 30 секунд</w:t>
            </w:r>
          </w:p>
        </w:tc>
      </w:tr>
      <w:tr w:rsidR="00110A3F" w:rsidRPr="00110A3F" w:rsidTr="00110A3F">
        <w:trPr>
          <w:trHeight w:val="76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Перегрузочная способность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режиме "от Батареи"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105%: непрерывно. 105% - 130%: 10 Секунд; 130% - 150%: 5 секунд</w:t>
            </w:r>
          </w:p>
        </w:tc>
      </w:tr>
      <w:tr w:rsidR="00110A3F" w:rsidRPr="00110A3F" w:rsidTr="00110A3F">
        <w:trPr>
          <w:trHeight w:val="76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Перегрузочная способность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режиме "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Байпасс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125%: непрерывно. 125% - 150% 1 минута; Более 150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0,2 секунды</w:t>
            </w:r>
          </w:p>
        </w:tc>
      </w:tr>
      <w:tr w:rsidR="00110A3F" w:rsidRPr="00110A3F" w:rsidTr="00110A3F">
        <w:trPr>
          <w:trHeight w:val="76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Параллельный режим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 4-х ИБП опционально, с возможностью расширения до 8-ми </w:t>
            </w:r>
          </w:p>
        </w:tc>
      </w:tr>
      <w:tr w:rsidR="00110A3F" w:rsidRPr="00110A3F" w:rsidTr="00110A3F">
        <w:trPr>
          <w:trHeight w:val="58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Подключение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Вход ИБП: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Клемное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продключение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 xml:space="preserve">Выход: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Клемное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подключение.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Напряжение батареи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192В (по умолчанию) - 288В</w:t>
            </w:r>
          </w:p>
        </w:tc>
        <w:tc>
          <w:tcPr>
            <w:tcW w:w="82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192В (по умолчанию) - 240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lastRenderedPageBreak/>
              <w:t>Тип батареи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Внешние 16х 12В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 (5-7 лет)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 (5-7 лет)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11Ач (5-7 лет)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 (10-12 лет)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 (10-12 лет)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Режимы заряда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"Плавающий заряд"(2,25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яч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 /"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Бустерный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заряд" (2,25 В/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яч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 - значение варьируется. Обратитесь в сервисную службу.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Максимальный ток заряда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5A (12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опция)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1А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Время автономии ИБП **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5 мин.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7 мин.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9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5 мин.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7 мин.</w:t>
            </w:r>
          </w:p>
        </w:tc>
      </w:tr>
      <w:tr w:rsidR="00110A3F" w:rsidRPr="00110A3F" w:rsidTr="00110A3F">
        <w:trPr>
          <w:trHeight w:val="6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бат. Блока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</w:t>
            </w: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(или внешние)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РТВ0100.016.001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РТВ0100.016.002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РТВ0100.016.005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Кол-во и тип батареи в блоке РТВ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</w:t>
            </w: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(5-7 лет)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</w:t>
            </w: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(5-7 лет)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11Ач</w:t>
            </w: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(5-7 лет)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7Ач</w:t>
            </w: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(10-12 лет)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16х 12В, 9Ач</w:t>
            </w: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br/>
              <w:t>(10-12 лет)</w:t>
            </w:r>
          </w:p>
        </w:tc>
      </w:tr>
      <w:tr w:rsidR="00110A3F" w:rsidRPr="00110A3F" w:rsidTr="00110A3F">
        <w:trPr>
          <w:trHeight w:val="52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Время автономии ИБП + 1 блок РТВ **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10 мин.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15 мин.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18 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10 мин.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~ 15 мин.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Стандартные интерфейсы и комплектация***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ЖК дисплей, Светодиодная индикация; RS232; RS485 (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ModBus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); USB;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NetSurgeProtection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;  удаленное аварийное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отключание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(ЕРО);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СмартСлот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; разъем подключения доп. Батарей; запуск от батарей; Кабель питания IEC320 C13-14 (1 </w:t>
            </w:r>
            <w:proofErr w:type="spellStart"/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) Кронштейн для крепления в 19" (2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шт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</w:tr>
      <w:tr w:rsidR="00110A3F" w:rsidRPr="00110A3F" w:rsidTr="00110A3F">
        <w:trPr>
          <w:trHeight w:val="91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Опции***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Интерфейсная карта SNMP (ОР0001.002); Релейная карта (ОР0001.003) Телескопические направляющие (ОР0002.001), Опоры вертикальной установки 4U (ОР0002.002), Расширители опор вертикальной установки +4U (ОР0002.003), Кабель питания IEC320 C13-14 (ОР0003.002), Кабель питания IEC320 C19-20 (ОР0003.003), Плата ЗУ 12А (ОР0005.001); Слот параллельной работы (ОР0004.001)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Комплект документации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Паспрот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, Руководство по эксплуатации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ИБП (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86х440х550</w:t>
            </w:r>
          </w:p>
        </w:tc>
        <w:tc>
          <w:tcPr>
            <w:tcW w:w="82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173х440х660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Вес ИБП КГ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58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РТВ (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86х438х720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Вес РТВ 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48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в упаковке ИБП (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300х650х800</w:t>
            </w:r>
          </w:p>
        </w:tc>
        <w:tc>
          <w:tcPr>
            <w:tcW w:w="822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400х650х800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Вес в упаковке ИБП КГ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61</w:t>
            </w:r>
          </w:p>
        </w:tc>
      </w:tr>
      <w:tr w:rsidR="00110A3F" w:rsidRPr="00110A3F" w:rsidTr="00110A3F">
        <w:trPr>
          <w:trHeight w:val="51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Габариты в упаковке РТВ (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ВхШхГ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300х650х900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Вес в упаковке РТВ </w:t>
            </w: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50</w:t>
            </w:r>
          </w:p>
        </w:tc>
      </w:tr>
      <w:tr w:rsidR="00110A3F" w:rsidRPr="00110A3F" w:rsidTr="00110A3F">
        <w:trPr>
          <w:trHeight w:val="765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Соответствие регламентам и стандартам: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ТР</w:t>
            </w:r>
            <w:proofErr w:type="gram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ТС 004/2011; ТР ТС 020/2011; ГОСТ 30804.3.3-2013; ГОСТ 30804.3.2-2013;  ГОСТ IEC 60335-1-2015 часть 1</w:t>
            </w:r>
          </w:p>
        </w:tc>
      </w:tr>
      <w:tr w:rsidR="00110A3F" w:rsidRPr="00110A3F" w:rsidTr="00110A3F">
        <w:trPr>
          <w:trHeight w:val="300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Условия эксплуатации****</w:t>
            </w:r>
          </w:p>
        </w:tc>
        <w:tc>
          <w:tcPr>
            <w:tcW w:w="94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0A3F" w:rsidRPr="00110A3F" w:rsidRDefault="00110A3F" w:rsidP="00110A3F">
            <w:pPr>
              <w:spacing w:after="0" w:line="240" w:lineRule="auto"/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</w:pPr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Температура от 0 до 40 (50) °C, относительная </w:t>
            </w:r>
            <w:proofErr w:type="spellStart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>влажнасть</w:t>
            </w:r>
            <w:proofErr w:type="spellEnd"/>
            <w:r w:rsidRPr="00110A3F">
              <w:rPr>
                <w:rFonts w:ascii="PFDin" w:eastAsia="Times New Roman" w:hAnsi="PFDin" w:cs="Times New Roman"/>
                <w:color w:val="555555"/>
                <w:sz w:val="24"/>
                <w:szCs w:val="24"/>
                <w:lang w:eastAsia="ru-RU"/>
              </w:rPr>
              <w:t xml:space="preserve"> до 95% (без образования конденсата) </w:t>
            </w:r>
          </w:p>
        </w:tc>
      </w:tr>
    </w:tbl>
    <w:p w:rsidR="0030725E" w:rsidRDefault="0030725E"/>
    <w:sectPr w:rsidR="0030725E" w:rsidSect="00110A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F"/>
    <w:rsid w:val="00110A3F"/>
    <w:rsid w:val="003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Бобруйск</dc:creator>
  <cp:lastModifiedBy>Бобруйск</cp:lastModifiedBy>
  <cp:revision>1</cp:revision>
  <dcterms:created xsi:type="dcterms:W3CDTF">2020-03-02T09:27:00Z</dcterms:created>
  <dcterms:modified xsi:type="dcterms:W3CDTF">2020-03-02T09:33:00Z</dcterms:modified>
</cp:coreProperties>
</file>